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Discretionary Funding Request Application 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 of organization: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Address of organization: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When was your organization founded?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service(s) does the entity provide?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Does the organization currently provide services in District 31? (Y/</w:t>
      </w:r>
      <w:bookmarkStart w:id="0" w:name="_GoBack"/>
      <w:bookmarkEnd w:id="0"/>
      <w:r>
        <w:rPr>
          <w:rFonts w:ascii="Georgia" w:eastAsia="Georgia" w:hAnsi="Georgia" w:cs="Georgia"/>
        </w:rPr>
        <w:t>N) ____________________________________________________________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explain the type of programming your organization provides. Please include data, outcomes, testimonial</w:t>
      </w:r>
      <w:r>
        <w:rPr>
          <w:rFonts w:ascii="Georgia" w:eastAsia="Georgia" w:hAnsi="Georgia" w:cs="Georgia"/>
        </w:rPr>
        <w:t xml:space="preserve">s, etc. 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Did the organization previously receive funding from Council Member Brooks-Power? If yes, amoun</w:t>
      </w:r>
      <w:r>
        <w:rPr>
          <w:rFonts w:ascii="Georgia" w:eastAsia="Georgia" w:hAnsi="Georgia" w:cs="Georgia"/>
        </w:rPr>
        <w:t xml:space="preserve">t? 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</w:t>
      </w: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</w:t>
      </w: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not, please provide the amount you are requesting in FY23. </w:t>
      </w: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provide a budget breakdown for how you anticipate to use the funds.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__________________________________________________________________________________________</w:t>
      </w: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0A2862">
      <w:pPr>
        <w:rPr>
          <w:rFonts w:ascii="Georgia" w:eastAsia="Georgia" w:hAnsi="Georgia" w:cs="Georgia"/>
        </w:rPr>
      </w:pPr>
    </w:p>
    <w:p w:rsidR="000A2862" w:rsidRDefault="0041126C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email the completed form and relevant materials to Sydney Renwick at </w:t>
      </w:r>
      <w:hyperlink r:id="rId7">
        <w:r>
          <w:rPr>
            <w:rFonts w:ascii="Georgia" w:eastAsia="Georgia" w:hAnsi="Georgia" w:cs="Georgia"/>
            <w:color w:val="0563C1"/>
            <w:u w:val="single"/>
          </w:rPr>
          <w:t>srenwick@council.nyc.gov</w:t>
        </w:r>
      </w:hyperlink>
    </w:p>
    <w:sectPr w:rsidR="000A2862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26C">
      <w:r>
        <w:separator/>
      </w:r>
    </w:p>
  </w:endnote>
  <w:endnote w:type="continuationSeparator" w:id="0">
    <w:p w:rsidR="00000000" w:rsidRDefault="004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770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26C" w:rsidRDefault="00411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26C" w:rsidRDefault="00411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26C">
      <w:r>
        <w:separator/>
      </w:r>
    </w:p>
  </w:footnote>
  <w:footnote w:type="continuationSeparator" w:id="0">
    <w:p w:rsidR="00000000" w:rsidRDefault="0041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62" w:rsidRDefault="004112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2F5496"/>
        <w:sz w:val="26"/>
        <w:szCs w:val="26"/>
      </w:rPr>
    </w:pPr>
    <w:r>
      <w:rPr>
        <w:rFonts w:ascii="Georgia" w:eastAsia="Georgia" w:hAnsi="Georgia" w:cs="Georgia"/>
        <w:b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31897</wp:posOffset>
          </wp:positionH>
          <wp:positionV relativeFrom="page">
            <wp:posOffset>273330</wp:posOffset>
          </wp:positionV>
          <wp:extent cx="980897" cy="86050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897" cy="860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2F5496"/>
        <w:sz w:val="28"/>
        <w:szCs w:val="28"/>
      </w:rPr>
      <w:t>Coun</w:t>
    </w:r>
    <w:r>
      <w:rPr>
        <w:rFonts w:ascii="Times New Roman" w:eastAsia="Times New Roman" w:hAnsi="Times New Roman" w:cs="Times New Roman"/>
        <w:b/>
        <w:color w:val="2F5496"/>
        <w:sz w:val="26"/>
        <w:szCs w:val="26"/>
      </w:rPr>
      <w:t>cil Member Selvena N. Brooks-Powers</w:t>
    </w:r>
  </w:p>
  <w:p w:rsidR="000A2862" w:rsidRDefault="004112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F5496"/>
        <w:sz w:val="20"/>
        <w:szCs w:val="20"/>
      </w:rPr>
    </w:pPr>
    <w:r>
      <w:rPr>
        <w:rFonts w:ascii="Times New Roman" w:eastAsia="Times New Roman" w:hAnsi="Times New Roman" w:cs="Times New Roman"/>
        <w:color w:val="2F5496"/>
        <w:sz w:val="20"/>
        <w:szCs w:val="20"/>
      </w:rPr>
      <w:t xml:space="preserve"> 31</w:t>
    </w:r>
    <w:r>
      <w:rPr>
        <w:rFonts w:ascii="Times New Roman" w:eastAsia="Times New Roman" w:hAnsi="Times New Roman" w:cs="Times New Roman"/>
        <w:color w:val="2F5496"/>
        <w:sz w:val="20"/>
        <w:szCs w:val="20"/>
        <w:vertAlign w:val="superscript"/>
      </w:rPr>
      <w:t>st</w:t>
    </w:r>
    <w:r>
      <w:rPr>
        <w:rFonts w:ascii="Times New Roman" w:eastAsia="Times New Roman" w:hAnsi="Times New Roman" w:cs="Times New Roman"/>
        <w:color w:val="2F5496"/>
        <w:sz w:val="20"/>
        <w:szCs w:val="20"/>
      </w:rPr>
      <w:t xml:space="preserve"> District, Queens </w:t>
    </w:r>
  </w:p>
  <w:p w:rsidR="000A2862" w:rsidRDefault="004112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F5496"/>
        <w:sz w:val="20"/>
        <w:szCs w:val="20"/>
      </w:rPr>
    </w:pPr>
    <w:r>
      <w:rPr>
        <w:rFonts w:ascii="Times New Roman" w:eastAsia="Times New Roman" w:hAnsi="Times New Roman" w:cs="Times New Roman"/>
        <w:color w:val="2F5496"/>
        <w:sz w:val="20"/>
        <w:szCs w:val="20"/>
      </w:rPr>
      <w:t xml:space="preserve"> 222-02 Merrick Blvd. Laurelton, NY 11413</w:t>
    </w:r>
  </w:p>
  <w:p w:rsidR="000A2862" w:rsidRDefault="004112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F5496"/>
        <w:sz w:val="20"/>
        <w:szCs w:val="20"/>
      </w:rPr>
    </w:pPr>
    <w:r>
      <w:rPr>
        <w:rFonts w:ascii="Times New Roman" w:eastAsia="Times New Roman" w:hAnsi="Times New Roman" w:cs="Times New Roman"/>
        <w:color w:val="2F5496"/>
        <w:sz w:val="20"/>
        <w:szCs w:val="20"/>
      </w:rPr>
      <w:t xml:space="preserve"> 1931 Mott Ave. Suite 410 Far Rockaway, NY 11691</w:t>
    </w:r>
  </w:p>
  <w:p w:rsidR="000A2862" w:rsidRDefault="004112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F5496"/>
        <w:sz w:val="20"/>
        <w:szCs w:val="20"/>
      </w:rPr>
    </w:pPr>
    <w:r>
      <w:rPr>
        <w:rFonts w:ascii="Times New Roman" w:eastAsia="Times New Roman" w:hAnsi="Times New Roman" w:cs="Times New Roman"/>
        <w:color w:val="2F5496"/>
        <w:sz w:val="20"/>
        <w:szCs w:val="20"/>
      </w:rPr>
      <w:t xml:space="preserve"> 250 Broadway, Suite 1731 New York, NY 10007</w:t>
    </w:r>
  </w:p>
  <w:p w:rsidR="000A2862" w:rsidRDefault="000A2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62"/>
    <w:rsid w:val="000A2862"/>
    <w:rsid w:val="004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1E09"/>
  <w15:docId w15:val="{CD1364F5-D46C-43F1-BCDC-8DF25D61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D5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71"/>
  </w:style>
  <w:style w:type="paragraph" w:styleId="Footer">
    <w:name w:val="footer"/>
    <w:basedOn w:val="Normal"/>
    <w:link w:val="FooterChar"/>
    <w:uiPriority w:val="99"/>
    <w:unhideWhenUsed/>
    <w:rsid w:val="00AD5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71"/>
  </w:style>
  <w:style w:type="character" w:styleId="Hyperlink">
    <w:name w:val="Hyperlink"/>
    <w:basedOn w:val="DefaultParagraphFont"/>
    <w:uiPriority w:val="99"/>
    <w:unhideWhenUsed/>
    <w:rsid w:val="005711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13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nwick@council.ny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nNyAXBYGWog4Eyc3V/ChkOU8g==">AMUW2mXQ9WyTkC0dXY8oYkho7y6nj159e7Qk9V5dW+kA4NpvBRsZ6SRJOoMltBUSk1XUDRoELtkormMyISEG7XRiLodBVkNZ316SzzdFuTKvcSBv/e4Ir4A=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Renwick</dc:creator>
  <cp:lastModifiedBy>Renwick, Sydney</cp:lastModifiedBy>
  <cp:revision>2</cp:revision>
  <dcterms:created xsi:type="dcterms:W3CDTF">2022-01-06T14:31:00Z</dcterms:created>
  <dcterms:modified xsi:type="dcterms:W3CDTF">2022-01-06T14:31:00Z</dcterms:modified>
</cp:coreProperties>
</file>